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803A">
      <w:pPr>
        <w:spacing w:after="0" w:line="300" w:lineRule="exac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230"/>
        <w:gridCol w:w="525"/>
        <w:gridCol w:w="720"/>
        <w:gridCol w:w="720"/>
        <w:gridCol w:w="495"/>
        <w:gridCol w:w="585"/>
        <w:gridCol w:w="900"/>
        <w:gridCol w:w="525"/>
        <w:gridCol w:w="1070"/>
        <w:gridCol w:w="625"/>
        <w:gridCol w:w="693"/>
        <w:gridCol w:w="694"/>
      </w:tblGrid>
      <w:tr w14:paraId="56A9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E15D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47AD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FEB7B">
            <w:pPr>
              <w:spacing w:after="0" w:line="0" w:lineRule="atLeast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桐城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</w:t>
            </w:r>
          </w:p>
        </w:tc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532A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截至时间：2024年12月31日</w:t>
            </w:r>
          </w:p>
        </w:tc>
      </w:tr>
      <w:tr w14:paraId="2B4B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FC26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18F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3A85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1122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3383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48A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2B0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ABA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112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6FDB5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F70D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79D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04F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7A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5B1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38F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0CFB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1C3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AB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1FC7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6DAD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A34F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4B89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47B6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DA2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FEDC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FCF4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661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152B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58B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334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8B9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B4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15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420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C2E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75355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67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5769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桐城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01D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7FF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60E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0F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E6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BD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C19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61E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C03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D65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985C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7F5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FE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BE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8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58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E9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BED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8E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DC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C9EB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A56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73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1B8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1F7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E1A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FC2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0F5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01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AB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F50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DD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08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67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36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E3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B2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4FD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E1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E16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BAC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44B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7A76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66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F0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D87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609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766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6EC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9B3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EB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CE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9A5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32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4D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D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FB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786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D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3A4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8F9A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87A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C15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FC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D886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3E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47D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6C0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0E5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025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7A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8E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55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08A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3D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37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3A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BA3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21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240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08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A6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2FE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04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C41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B8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68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D6F6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F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E6E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EFB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B7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4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19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61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0E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EA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EF9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D0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DF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726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D3C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F3C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D01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3788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93A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962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B04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E7C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608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472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C4E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3E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63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12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8E5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17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8B1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A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94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4D1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5D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1AB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96E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B14D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DBD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B05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990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6DE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6D5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179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D3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68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AA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CF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C2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02C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6BF5C4E7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43686C15"/>
    <w:p w14:paraId="6540BC93">
      <w:pPr>
        <w:rPr>
          <w:rFonts w:hint="eastAsia" w:ascii="黑体" w:hAnsi="宋体" w:eastAsia="黑体" w:cs="宋体"/>
          <w:sz w:val="32"/>
          <w:szCs w:val="32"/>
        </w:rPr>
      </w:pPr>
    </w:p>
    <w:p w14:paraId="21B8F64D">
      <w:pPr>
        <w:rPr>
          <w:rFonts w:hint="eastAsia" w:ascii="黑体" w:hAnsi="宋体" w:eastAsia="黑体" w:cs="宋体"/>
          <w:sz w:val="32"/>
          <w:szCs w:val="32"/>
        </w:rPr>
      </w:pPr>
    </w:p>
    <w:p w14:paraId="0AF35810">
      <w:pPr>
        <w:rPr>
          <w:rFonts w:hint="eastAsia" w:ascii="黑体" w:hAnsi="宋体" w:eastAsia="黑体" w:cs="宋体"/>
          <w:sz w:val="32"/>
          <w:szCs w:val="32"/>
        </w:rPr>
      </w:pPr>
    </w:p>
    <w:p w14:paraId="01DAA093">
      <w:r>
        <w:rPr>
          <w:rFonts w:hint="eastAsia" w:ascii="黑体" w:hAnsi="宋体" w:eastAsia="黑体" w:cs="宋体"/>
          <w:sz w:val="32"/>
          <w:szCs w:val="32"/>
        </w:rPr>
        <w:t>附件2</w:t>
      </w:r>
    </w:p>
    <w:tbl>
      <w:tblPr>
        <w:tblStyle w:val="6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7A64E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C5046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7668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A7C36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桐城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83F2C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截至时间：2024年12月31日</w:t>
            </w:r>
          </w:p>
        </w:tc>
      </w:tr>
      <w:tr w14:paraId="2B0A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B71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E5F6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519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F95C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2684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610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06A43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5CF4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DF4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608CB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779B6D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AC9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34A7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D1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5C64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9AA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5FF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2ACC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6EEC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334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243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5C4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0132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E9D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D449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2948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16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DEB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7FF7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A0F3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611.98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F16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C35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BA3A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5184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565.13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3B8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1024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1E4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1C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B1C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E6D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27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25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79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AD5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BB2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71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74D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0ED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A1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CB1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0B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F47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B9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A98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B05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AEF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63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67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50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896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69A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67D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BD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11B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9DE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BE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3D5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0F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330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1E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22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557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1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D57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12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CBB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DA9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1F6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8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BD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847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27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56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9E5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DC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BDA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EC4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822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0B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B86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169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39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D8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47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ED9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041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6E6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0C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93A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9A8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A66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3C0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C8A2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795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DE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63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96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611.98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C1E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00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B8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D61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565.13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F2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AFB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513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AE1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40E65D25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192653A9">
      <w:pPr>
        <w:rPr>
          <w:rFonts w:hint="eastAsia" w:ascii="黑体" w:hAnsi="宋体" w:eastAsia="黑体" w:cs="宋体"/>
          <w:sz w:val="32"/>
          <w:szCs w:val="32"/>
        </w:rPr>
      </w:pPr>
    </w:p>
    <w:p w14:paraId="3199C1AC">
      <w:pPr>
        <w:rPr>
          <w:rFonts w:hint="eastAsia" w:ascii="黑体" w:hAnsi="宋体" w:eastAsia="黑体" w:cs="宋体"/>
          <w:sz w:val="32"/>
          <w:szCs w:val="32"/>
        </w:rPr>
      </w:pPr>
    </w:p>
    <w:p w14:paraId="75BBCE9F">
      <w:pPr>
        <w:rPr>
          <w:rFonts w:hint="eastAsia" w:ascii="黑体" w:hAnsi="宋体" w:eastAsia="黑体" w:cs="宋体"/>
          <w:sz w:val="32"/>
          <w:szCs w:val="32"/>
        </w:rPr>
      </w:pPr>
    </w:p>
    <w:p w14:paraId="2FBD74BB">
      <w:pPr>
        <w:rPr>
          <w:rFonts w:hint="eastAsia" w:ascii="黑体" w:hAnsi="宋体" w:eastAsia="黑体" w:cs="宋体"/>
          <w:sz w:val="32"/>
          <w:szCs w:val="32"/>
        </w:rPr>
      </w:pPr>
    </w:p>
    <w:p w14:paraId="48458E4A">
      <w:pPr>
        <w:rPr>
          <w:rFonts w:hint="eastAsia" w:ascii="黑体" w:hAnsi="宋体" w:eastAsia="黑体" w:cs="宋体"/>
          <w:sz w:val="32"/>
          <w:szCs w:val="32"/>
        </w:rPr>
      </w:pPr>
    </w:p>
    <w:p w14:paraId="0D23421C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823"/>
        <w:gridCol w:w="1048"/>
        <w:gridCol w:w="1108"/>
        <w:gridCol w:w="994"/>
        <w:gridCol w:w="949"/>
        <w:gridCol w:w="1162"/>
        <w:gridCol w:w="105"/>
        <w:gridCol w:w="1099"/>
        <w:gridCol w:w="991"/>
        <w:gridCol w:w="1111"/>
        <w:gridCol w:w="1108"/>
        <w:gridCol w:w="1120"/>
      </w:tblGrid>
      <w:tr w14:paraId="21E95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FD884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52D3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9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3AB68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桐城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</w:t>
            </w:r>
          </w:p>
        </w:tc>
        <w:tc>
          <w:tcPr>
            <w:tcW w:w="180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45ABB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截至时间：2024年12月31日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</w:tc>
      </w:tr>
      <w:tr w14:paraId="6F0D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B2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16BC5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37C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8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71C9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634A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5576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4706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25D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2ED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7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61DE9B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81E6B9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5D78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0CF2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56CD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8FD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0D15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564D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F27E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5284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12F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AF0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3833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EF2C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DA83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1E55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7765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84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6CE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163F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D91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F58F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2A34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797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ED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1A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9D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DB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68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549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4C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48C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AB81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948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D05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51B4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ED3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0CD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DA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79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8F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C7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D3C9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FC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0F1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73E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73D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43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5F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F362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A6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A74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D8EA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0AB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0B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679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78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63D5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34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F016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CC9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21F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B26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60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0AF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FE3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1BB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EA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67E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1E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D89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95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041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A14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96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D05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BC6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7F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ADA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69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6618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799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33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86F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90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10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245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B7C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AAD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E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08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5BE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E9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0C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C1B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05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B15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AC4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0E5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C8AD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46.85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335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886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F3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3FA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76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F8A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4670744A">
      <w:pPr>
        <w:spacing w:line="560" w:lineRule="exact"/>
        <w:rPr>
          <w:rFonts w:ascii="黑体" w:eastAsia="黑体"/>
          <w:sz w:val="32"/>
          <w:szCs w:val="32"/>
        </w:rPr>
      </w:pPr>
    </w:p>
    <w:p w14:paraId="6E267CAF">
      <w:pPr>
        <w:spacing w:line="560" w:lineRule="exact"/>
        <w:rPr>
          <w:rFonts w:ascii="黑体" w:eastAsia="黑体"/>
          <w:sz w:val="32"/>
          <w:szCs w:val="32"/>
        </w:rPr>
      </w:pPr>
    </w:p>
    <w:p w14:paraId="73E1D0FD">
      <w:pPr>
        <w:spacing w:line="560" w:lineRule="exact"/>
        <w:rPr>
          <w:rFonts w:ascii="黑体" w:eastAsia="黑体"/>
          <w:sz w:val="32"/>
          <w:szCs w:val="32"/>
        </w:rPr>
      </w:pPr>
    </w:p>
    <w:p w14:paraId="4E70BC51">
      <w:pPr>
        <w:spacing w:line="560" w:lineRule="exact"/>
        <w:rPr>
          <w:rFonts w:ascii="黑体" w:eastAsia="黑体"/>
          <w:sz w:val="32"/>
          <w:szCs w:val="32"/>
        </w:rPr>
      </w:pPr>
    </w:p>
    <w:p w14:paraId="1A57E6FA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5FA99B1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4D75600A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5A9D0D42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桐城</w:t>
      </w:r>
      <w:r>
        <w:rPr>
          <w:rFonts w:hint="eastAsia" w:ascii="仿宋_GB2312" w:hAnsi="宋体" w:eastAsia="仿宋_GB2312" w:cs="宋体"/>
          <w:sz w:val="24"/>
        </w:rPr>
        <w:t xml:space="preserve">市交通运输局                                       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截至时间：2024年12月31日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0D7D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7E7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77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691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2EF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4A3E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843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3E5C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E840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4173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D76C5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7252C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D9A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76A9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0EF7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D121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AAAF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314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D003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A32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038F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72F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01B4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EB63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2FE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A74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AF7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430C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A061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C89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1A71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0C72B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A4D5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F9D44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6B064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07453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BE6BA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152.66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B9DD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9BB0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3B3A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152.66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EE1A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0BC0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A9B5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1B0AC">
            <w:pPr>
              <w:spacing w:after="0" w:line="500" w:lineRule="exact"/>
              <w:jc w:val="center"/>
              <w:rPr>
                <w:rFonts w:hint="default" w:asci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5D9E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6F8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98E9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B771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DC0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E56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3736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3F18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0C65A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4C503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FEE3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3AC4">
            <w:pPr>
              <w:spacing w:after="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24801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F39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AB8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9F6A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A3A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17F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7777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7A1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3203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6B18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63FE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3725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C20D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C946B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E57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9683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905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68D7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4EF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8015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FF2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235E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23C8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7CC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3B1E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351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38BE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91C5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D696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6F1D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61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85E56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AE5F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9F1B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DEAA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944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42F0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3F8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5772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D41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968E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1177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1E0B0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C084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E2FE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5A96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6FA4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34544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CFDE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4940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C98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D0A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347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1847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1055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BC45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0270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45E9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673D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3621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A1DD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2D1A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4C04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4FED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C205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4626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0D22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CD2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B96C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B7CE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152.66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3C3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093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08EE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152.66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5AF8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C56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C17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30C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C59A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D6EF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8850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206C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5BF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5A69E0CC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70526AD9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679979E9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1C571D17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02737314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756E0DB9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17F8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43664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桐城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D07D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截至时间：2024年12月31日</w:t>
            </w:r>
          </w:p>
        </w:tc>
      </w:tr>
      <w:tr w14:paraId="7E04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C0F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E6E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8D0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6FCF1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4E0F2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77BC5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445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005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43B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E78D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2F830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87A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9AD1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6D6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A8E6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FD889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DF3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FF42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444B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0D95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7B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88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A429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977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80C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F2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C63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378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333F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83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12E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D1B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700B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</w:tr>
      <w:tr w14:paraId="5B0F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7A6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EBB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9B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365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7BD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73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55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98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8A6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3B3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9C9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BB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99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0FB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7B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31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CA9A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01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F8B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A0C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A1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2BA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DB5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35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008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E4A3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96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DA2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F9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0C4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3BB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2575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EB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E512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4C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3BC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30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DA1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AE6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B03F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14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560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8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9D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AA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ECC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D33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DFF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1CF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B1E2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15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30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AE6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AF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D2E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CF2B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5C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9CC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52E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B0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A45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C1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5A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CD6C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566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12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ED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44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1A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7B6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C752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61E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238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33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F9D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5CF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A3D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C829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58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BE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577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4054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</w:tr>
    </w:tbl>
    <w:p w14:paraId="1EDA6A36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498FB355">
      <w:pPr>
        <w:spacing w:after="0" w:line="0" w:lineRule="atLeast"/>
        <w:rPr>
          <w:rFonts w:ascii="仿宋_GB2312" w:hAnsi="宋体" w:eastAsia="仿宋_GB2312" w:cs="宋体"/>
          <w:sz w:val="24"/>
        </w:rPr>
      </w:pPr>
    </w:p>
    <w:p w14:paraId="68212561">
      <w:pPr>
        <w:spacing w:line="560" w:lineRule="exact"/>
        <w:rPr>
          <w:rFonts w:hint="eastAsia" w:ascii="仿宋_GB2312" w:hAnsi="宋体" w:eastAsia="仿宋_GB2312" w:cs="宋体"/>
          <w:sz w:val="24"/>
        </w:rPr>
        <w:sectPr>
          <w:pgSz w:w="16838" w:h="11906" w:orient="landscape"/>
          <w:pgMar w:top="964" w:right="1020" w:bottom="964" w:left="1020" w:header="851" w:footer="992" w:gutter="0"/>
          <w:cols w:space="0" w:num="1"/>
          <w:docGrid w:type="lines" w:linePitch="321" w:charSpace="0"/>
        </w:sectPr>
      </w:pPr>
      <w:r>
        <w:rPr>
          <w:rFonts w:hint="eastAsia" w:ascii="仿宋_GB2312" w:hAnsi="宋体" w:eastAsia="仿宋_GB2312" w:cs="宋体"/>
          <w:sz w:val="24"/>
        </w:rPr>
        <w:t xml:space="preserve">                    </w:t>
      </w:r>
      <w:bookmarkStart w:id="0" w:name="_GoBack"/>
      <w:bookmarkEnd w:id="0"/>
    </w:p>
    <w:p w14:paraId="0FAEE02B">
      <w:pPr>
        <w:spacing w:line="560" w:lineRule="exact"/>
        <w:rPr>
          <w:rFonts w:hint="eastAsia" w:ascii="仿宋_GB2312" w:hAnsi="宋体" w:eastAsia="仿宋_GB2312" w:cs="宋体"/>
          <w:sz w:val="24"/>
        </w:rPr>
      </w:pPr>
    </w:p>
    <w:sectPr>
      <w:pgSz w:w="11906" w:h="16838"/>
      <w:pgMar w:top="1020" w:right="964" w:bottom="1020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D1064BA"/>
    <w:rsid w:val="1DC85359"/>
    <w:rsid w:val="1E7D2384"/>
    <w:rsid w:val="23000158"/>
    <w:rsid w:val="230C5CE8"/>
    <w:rsid w:val="23E04AB2"/>
    <w:rsid w:val="252218F0"/>
    <w:rsid w:val="25344FD0"/>
    <w:rsid w:val="25F84AA9"/>
    <w:rsid w:val="27C0262A"/>
    <w:rsid w:val="285F629A"/>
    <w:rsid w:val="297A5BE9"/>
    <w:rsid w:val="2C6721E1"/>
    <w:rsid w:val="2D6F57E8"/>
    <w:rsid w:val="2E0C3040"/>
    <w:rsid w:val="307A76D3"/>
    <w:rsid w:val="31B56D93"/>
    <w:rsid w:val="332B3F69"/>
    <w:rsid w:val="336512D4"/>
    <w:rsid w:val="37B24C58"/>
    <w:rsid w:val="3A83468A"/>
    <w:rsid w:val="3C575CBA"/>
    <w:rsid w:val="3FB131F6"/>
    <w:rsid w:val="421B789E"/>
    <w:rsid w:val="42693067"/>
    <w:rsid w:val="427011EB"/>
    <w:rsid w:val="42966A1C"/>
    <w:rsid w:val="42D16772"/>
    <w:rsid w:val="42E80B4B"/>
    <w:rsid w:val="46C92522"/>
    <w:rsid w:val="4B8B2B07"/>
    <w:rsid w:val="4BF33FC2"/>
    <w:rsid w:val="4C0A10C7"/>
    <w:rsid w:val="4EF47084"/>
    <w:rsid w:val="4F0A6CD0"/>
    <w:rsid w:val="52707792"/>
    <w:rsid w:val="548F067F"/>
    <w:rsid w:val="56E421C7"/>
    <w:rsid w:val="57601B83"/>
    <w:rsid w:val="58826986"/>
    <w:rsid w:val="59486D73"/>
    <w:rsid w:val="595C2627"/>
    <w:rsid w:val="59E73D0F"/>
    <w:rsid w:val="5D6A04B0"/>
    <w:rsid w:val="5F097414"/>
    <w:rsid w:val="60483410"/>
    <w:rsid w:val="605D1356"/>
    <w:rsid w:val="60F35816"/>
    <w:rsid w:val="636D7807"/>
    <w:rsid w:val="63FC4321"/>
    <w:rsid w:val="66D47E98"/>
    <w:rsid w:val="679F7CEE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  <w:rsid w:val="7F0F48BB"/>
    <w:rsid w:val="AFD534AA"/>
    <w:rsid w:val="B37FD988"/>
    <w:rsid w:val="BE719AAF"/>
    <w:rsid w:val="C7775DFE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359</Words>
  <Characters>447</Characters>
  <Lines>17</Lines>
  <Paragraphs>4</Paragraphs>
  <TotalTime>8</TotalTime>
  <ScaleCrop>false</ScaleCrop>
  <LinksUpToDate>false</LinksUpToDate>
  <CharactersWithSpaces>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2024-01-03T07:53:00Z</dcterms:created>
  <dc:creator>王琳</dc:creator>
  <cp:lastModifiedBy>雪糕糕</cp:lastModifiedBy>
  <cp:lastPrinted>2023-03-18T06:30:00Z</cp:lastPrinted>
  <dcterms:modified xsi:type="dcterms:W3CDTF">2025-02-27T06:50:13Z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6FDF21FA36CE40D2BFB76788D92733D8_13</vt:lpwstr>
  </property>
  <property fmtid="{D5CDD505-2E9C-101B-9397-08002B2CF9AE}" pid="4" name="KSOTemplateDocerSaveRecord">
    <vt:lpwstr>eyJoZGlkIjoiZWM4ODVjYjViYzU1ZDlhMDBjZThlYjY0M2MyMmZjMDIiLCJ1c2VySWQiOiIyOTQ1NTE0NzkifQ==</vt:lpwstr>
  </property>
</Properties>
</file>